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5951B6" w:rsidRDefault="005951B6">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5951B6" w:rsidRDefault="005951B6">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xmlns:cx="http://schemas.microsoft.com/office/drawing/2014/chartex" xmlns:w15="http://schemas.microsoft.com/office/word/2012/wordml" xmlns:w16se="http://schemas.microsoft.com/office/word/2015/wordml/symex">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C5746D" w:rsidRDefault="00C5746D">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C5746D" w:rsidRDefault="00C5746D">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5951B6">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5951B6">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5951B6">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5951B6">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5951B6">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5951B6">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5951B6">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5951B6">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5951B6">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5951B6">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5951B6">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5951B6"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proofErr w:type="gramStart"/>
      <w:r w:rsidRPr="00DA0432">
        <w:rPr>
          <w:rFonts w:ascii="Cambria" w:hAnsi="Cambria" w:cs="Arial"/>
          <w:color w:val="000000" w:themeColor="text1"/>
          <w:sz w:val="24"/>
          <w:szCs w:val="24"/>
          <w:lang w:eastAsia="ja-JP"/>
        </w:rPr>
        <w:t>want</w:t>
      </w:r>
      <w:proofErr w:type="gramEnd"/>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proofErr w:type="gramStart"/>
      <w:r w:rsidRPr="00DA0432">
        <w:rPr>
          <w:rFonts w:ascii="Cambria" w:hAnsi="Cambria" w:cs="Arial"/>
          <w:color w:val="000000" w:themeColor="text1"/>
          <w:sz w:val="24"/>
          <w:szCs w:val="24"/>
        </w:rPr>
        <w:t>Learner have</w:t>
      </w:r>
      <w:proofErr w:type="gramEnd"/>
      <w:r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proofErr w:type="gramStart"/>
      <w:r w:rsidRPr="00DA0432">
        <w:rPr>
          <w:rFonts w:ascii="Cambria" w:hAnsi="Cambria" w:cs="Arial"/>
          <w:color w:val="000000" w:themeColor="text1"/>
          <w:sz w:val="24"/>
          <w:szCs w:val="24"/>
        </w:rPr>
        <w:t>a permission</w:t>
      </w:r>
      <w:proofErr w:type="gramEnd"/>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 xml:space="preserve">Below are some problems encountered in this </w:t>
      </w:r>
      <w:proofErr w:type="gramStart"/>
      <w:r w:rsidRPr="00DA0432">
        <w:rPr>
          <w:rFonts w:ascii="Cambria" w:hAnsi="Cambria" w:cs="Arial"/>
          <w:color w:val="000000" w:themeColor="text1"/>
          <w:sz w:val="24"/>
        </w:rPr>
        <w:t>project:</w:t>
      </w:r>
      <w:proofErr w:type="gramEnd"/>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proofErr w:type="gramStart"/>
      <w:r w:rsidRPr="00DA0432">
        <w:rPr>
          <w:rFonts w:ascii="Cambria" w:hAnsi="Cambria" w:cs="Arial"/>
          <w:color w:val="000000" w:themeColor="text1"/>
          <w:sz w:val="24"/>
          <w:lang w:eastAsia="ja-JP"/>
        </w:rPr>
        <w:t>This section suppose</w:t>
      </w:r>
      <w:proofErr w:type="gramEnd"/>
      <w:r w:rsidRPr="00DA0432">
        <w:rPr>
          <w:rFonts w:ascii="Cambria" w:hAnsi="Cambria" w:cs="Arial"/>
          <w:color w:val="000000" w:themeColor="text1"/>
          <w:sz w:val="24"/>
          <w:lang w:eastAsia="ja-JP"/>
        </w:rPr>
        <w:t xml:space="preserv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proofErr w:type="gramStart"/>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5951B6"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5951B6"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5951B6"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A0432">
        <w:rPr>
          <w:rFonts w:ascii="Cambria" w:eastAsia="MS Mincho" w:hAnsi="Cambria" w:cs="Arial"/>
          <w:color w:val="000000" w:themeColor="text1"/>
          <w:sz w:val="24"/>
          <w:szCs w:val="24"/>
          <w:lang w:eastAsia="ja-JP"/>
        </w:rPr>
        <w:t>Desktop PC.</w:t>
      </w:r>
      <w:proofErr w:type="gramEnd"/>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Learner sends command to </w:t>
                  </w:r>
                  <w:proofErr w:type="gramStart"/>
                  <w:r w:rsidRPr="00DA0432">
                    <w:rPr>
                      <w:rFonts w:ascii="Cambria" w:eastAsia="MS Mincho" w:hAnsi="Cambria" w:cs="Arial"/>
                      <w:color w:val="000000" w:themeColor="text1"/>
                      <w:lang w:eastAsia="ja-JP"/>
                    </w:rPr>
                    <w:t>login</w:t>
                  </w:r>
                  <w:proofErr w:type="gramEnd"/>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r>
                  <w:proofErr w:type="gramStart"/>
                  <w:r w:rsidRPr="00DA0432">
                    <w:rPr>
                      <w:rFonts w:ascii="Cambria" w:eastAsia="MS Mincho" w:hAnsi="Cambria" w:cs="Arial"/>
                      <w:color w:val="000000" w:themeColor="text1"/>
                    </w:rPr>
                    <w:t>selected</w:t>
                  </w:r>
                  <w:proofErr w:type="gramEnd"/>
                  <w:r w:rsidRPr="00DA0432">
                    <w:rPr>
                      <w:rFonts w:ascii="Cambria" w:eastAsia="MS Mincho" w:hAnsi="Cambria" w:cs="Arial"/>
                      <w:color w:val="000000" w:themeColor="text1"/>
                    </w:rPr>
                    <w:t xml:space="preserve">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w:t>
            </w:r>
            <w:proofErr w:type="gramStart"/>
            <w:r w:rsidRPr="00DA0432">
              <w:rPr>
                <w:rFonts w:ascii="Cambria" w:hAnsi="Cambria" w:cs="Arial"/>
                <w:color w:val="000000" w:themeColor="text1"/>
              </w:rPr>
              <w:t>delete,</w:t>
            </w:r>
            <w:proofErr w:type="gramEnd"/>
            <w:r w:rsidRPr="00DA0432">
              <w:rPr>
                <w:rFonts w:ascii="Cambria" w:hAnsi="Cambria" w:cs="Arial"/>
                <w:color w:val="000000" w:themeColor="text1"/>
              </w:rPr>
              <w:t xml:space="preserv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proofErr w:type="gramStart"/>
            <w:r w:rsidR="00EE35A7" w:rsidRPr="00DA0432">
              <w:rPr>
                <w:rFonts w:ascii="Cambria" w:eastAsia="MS Mincho" w:hAnsi="Cambria" w:cs="Arial"/>
                <w:color w:val="000000" w:themeColor="text1"/>
                <w:szCs w:val="20"/>
                <w:lang w:eastAsia="ja-JP"/>
              </w:rPr>
              <w:t>update</w:t>
            </w:r>
            <w:proofErr w:type="gramEnd"/>
            <w:r w:rsidR="00EE35A7" w:rsidRPr="00DA0432">
              <w:rPr>
                <w:rFonts w:ascii="Cambria" w:eastAsia="MS Mincho" w:hAnsi="Cambria" w:cs="Arial"/>
                <w:color w:val="000000" w:themeColor="text1"/>
                <w:szCs w:val="20"/>
                <w:lang w:eastAsia="ja-JP"/>
              </w:rPr>
              <w:t xml:space="preserv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add</w:t>
            </w:r>
            <w:proofErr w:type="gramEnd"/>
            <w:r w:rsidRPr="00DA0432">
              <w:rPr>
                <w:rFonts w:ascii="Cambria" w:eastAsia="MS Mincho" w:hAnsi="Cambria" w:cs="Arial"/>
                <w:color w:val="000000" w:themeColor="text1"/>
                <w:szCs w:val="20"/>
                <w:lang w:eastAsia="ja-JP"/>
              </w:rPr>
              <w:t xml:space="preserve">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update</w:t>
            </w:r>
            <w:proofErr w:type="gramEnd"/>
            <w:r w:rsidRPr="00DA0432">
              <w:rPr>
                <w:rFonts w:ascii="Cambria" w:eastAsia="MS Mincho" w:hAnsi="Cambria" w:cs="Arial"/>
                <w:color w:val="000000" w:themeColor="text1"/>
                <w:szCs w:val="20"/>
                <w:lang w:eastAsia="ja-JP"/>
              </w:rPr>
              <w:t xml:space="preserv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remove</w:t>
            </w:r>
            <w:proofErr w:type="gramEnd"/>
            <w:r w:rsidRPr="00DA0432">
              <w:rPr>
                <w:rFonts w:ascii="Cambria" w:eastAsia="MS Mincho" w:hAnsi="Cambria" w:cs="Arial"/>
                <w:color w:val="000000" w:themeColor="text1"/>
                <w:szCs w:val="20"/>
                <w:lang w:eastAsia="ja-JP"/>
              </w:rPr>
              <w:t xml:space="preser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DB351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158826"/>
            <wp:effectExtent l="0" t="0" r="1270" b="3810"/>
            <wp:docPr id="74" name="Picture 74"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58826"/>
                    </a:xfrm>
                    <a:prstGeom prst="rect">
                      <a:avLst/>
                    </a:prstGeom>
                    <a:noFill/>
                    <a:ln>
                      <a:noFill/>
                    </a:ln>
                  </pic:spPr>
                </pic:pic>
              </a:graphicData>
            </a:graphic>
          </wp:inline>
        </w:drawing>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Our application is developed mainly on play framework which follows the MVC architectural pattern. This pattern splits the application into separate layers: The model layer, view layer, and controller layer.</w:t>
      </w: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xml:space="preserve">. Through </w:t>
      </w:r>
      <w:r>
        <w:rPr>
          <w:rFonts w:ascii="Cambria" w:hAnsi="Cambria"/>
          <w:color w:val="000000" w:themeColor="text1"/>
          <w:sz w:val="24"/>
        </w:rPr>
        <w:lastRenderedPageBreak/>
        <w:t>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ja-JP"/>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 xml:space="preserve">List </w:t>
      </w:r>
      <w:proofErr w:type="gramStart"/>
      <w:r>
        <w:rPr>
          <w:rFonts w:ascii="Cambria" w:eastAsia="Times New Roman" w:hAnsi="Cambria" w:cs="Arial"/>
          <w:i/>
          <w:iCs/>
          <w:color w:val="000000" w:themeColor="text1"/>
          <w:sz w:val="24"/>
          <w:szCs w:val="24"/>
        </w:rPr>
        <w:t>participated</w:t>
      </w:r>
      <w:proofErr w:type="gramEnd"/>
      <w:r>
        <w:rPr>
          <w:rFonts w:ascii="Cambria" w:eastAsia="Times New Roman" w:hAnsi="Cambria" w:cs="Arial"/>
          <w:i/>
          <w:iCs/>
          <w:color w:val="000000" w:themeColor="text1"/>
          <w:sz w:val="24"/>
          <w:szCs w:val="24"/>
        </w:rPr>
        <w:t xml:space="preserve">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3" w:name="OLE_LINK505"/>
      <w:bookmarkStart w:id="754" w:name="OLE_LINK506"/>
      <w:bookmarkStart w:id="755"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3"/>
    <w:bookmarkEnd w:id="754"/>
    <w:bookmarkEnd w:id="755"/>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6" w:name="OLE_LINK273"/>
            <w:bookmarkStart w:id="757" w:name="OLE_LINK274"/>
            <w:r w:rsidR="002B555F" w:rsidRPr="00DA0432">
              <w:rPr>
                <w:rFonts w:ascii="Cambria" w:hAnsi="Cambria"/>
                <w:color w:val="000000" w:themeColor="text1"/>
                <w:sz w:val="24"/>
                <w:szCs w:val="24"/>
              </w:rPr>
              <w:t>manage information of course</w:t>
            </w:r>
            <w:bookmarkEnd w:id="756"/>
            <w:bookmarkEnd w:id="757"/>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8"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8"/>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9" w:name="OLE_LINK282"/>
      <w:bookmarkStart w:id="76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1" w:name="OLE_LINK508"/>
      <w:bookmarkStart w:id="76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w:t>
      </w:r>
      <w:bookmarkStart w:id="763" w:name="_GoBack"/>
      <w:bookmarkEnd w:id="763"/>
      <w:r>
        <w:rPr>
          <w:rFonts w:ascii="Cambria" w:hAnsi="Cambria" w:cs="Arial"/>
          <w:i/>
          <w:iCs/>
          <w:color w:val="000000" w:themeColor="text1"/>
          <w:sz w:val="24"/>
          <w:szCs w:val="24"/>
        </w:rPr>
        <w:t>section</w:t>
      </w:r>
      <w:bookmarkEnd w:id="761"/>
      <w:bookmarkEnd w:id="762"/>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4" w:name="OLE_LINK280"/>
            <w:bookmarkStart w:id="765" w:name="OLE_LINK281"/>
            <w:r w:rsidRPr="00DA0432">
              <w:rPr>
                <w:rFonts w:ascii="Cambria" w:hAnsi="Cambria"/>
                <w:color w:val="000000" w:themeColor="text1"/>
                <w:sz w:val="24"/>
                <w:szCs w:val="24"/>
              </w:rPr>
              <w:t>N/A</w:t>
            </w:r>
            <w:bookmarkEnd w:id="764"/>
            <w:bookmarkEnd w:id="7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9"/>
    <w:bookmarkEnd w:id="76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6" w:name="OLE_LINK510"/>
      <w:bookmarkStart w:id="767"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8" w:name="OLE_LINK292"/>
      <w:bookmarkStart w:id="769" w:name="OLE_LINK293"/>
      <w:bookmarkEnd w:id="766"/>
      <w:bookmarkEnd w:id="76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8"/>
      <w:bookmarkEnd w:id="769"/>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70" w:name="OLE_LINK290"/>
      <w:bookmarkStart w:id="771"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2" w:name="_Toc510452657"/>
      <w:bookmarkEnd w:id="770"/>
      <w:bookmarkEnd w:id="771"/>
      <w:r w:rsidRPr="00DA0432">
        <w:rPr>
          <w:rFonts w:ascii="Cambria" w:eastAsia="Cambria" w:hAnsi="Cambria" w:cs="Cambria"/>
          <w:b/>
          <w:color w:val="000000" w:themeColor="text1"/>
          <w:sz w:val="32"/>
          <w:szCs w:val="32"/>
          <w:lang w:eastAsia="ja-JP"/>
        </w:rPr>
        <w:t>6. Database Design</w:t>
      </w:r>
      <w:bookmarkEnd w:id="772"/>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3" w:name="_Toc510452658"/>
      <w:r w:rsidRPr="00DA0432">
        <w:rPr>
          <w:rFonts w:ascii="Cambria" w:eastAsia="Cambria" w:hAnsi="Cambria" w:cs="Cambria"/>
          <w:b/>
          <w:color w:val="000000" w:themeColor="text1"/>
          <w:sz w:val="28"/>
          <w:szCs w:val="28"/>
          <w:lang w:eastAsia="ja-JP"/>
        </w:rPr>
        <w:t>6.1 Entity relationship diagram (ERD)</w:t>
      </w:r>
      <w:bookmarkEnd w:id="773"/>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4" w:name="OLE_LINK512"/>
      <w:bookmarkStart w:id="775"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4"/>
    <w:bookmarkEnd w:id="775"/>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6" w:name="_Toc510452659"/>
      <w:r w:rsidRPr="00DA0432">
        <w:rPr>
          <w:rFonts w:ascii="Cambria" w:eastAsia="Cambria" w:hAnsi="Cambria" w:cs="Cambria"/>
          <w:b/>
          <w:color w:val="000000" w:themeColor="text1"/>
          <w:sz w:val="28"/>
          <w:szCs w:val="28"/>
          <w:lang w:eastAsia="ja-JP"/>
        </w:rPr>
        <w:t>6.2 Entity dictionary</w:t>
      </w:r>
      <w:bookmarkEnd w:id="776"/>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7" w:name="OLE_LINK428"/>
            <w:bookmarkStart w:id="778" w:name="OLE_LINK429"/>
            <w:r w:rsidRPr="00DA0432">
              <w:rPr>
                <w:rFonts w:ascii="Cambria" w:hAnsi="Cambria"/>
                <w:color w:val="000000" w:themeColor="text1"/>
                <w:szCs w:val="24"/>
              </w:rPr>
              <w:t>Contains the brand’s information</w:t>
            </w:r>
            <w:bookmarkEnd w:id="777"/>
            <w:bookmarkEnd w:id="7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24"/>
            <w:bookmarkStart w:id="780"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9"/>
            <w:bookmarkEnd w:id="78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1"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2" w:name="OLE_LINK430"/>
            <w:bookmarkStart w:id="783" w:name="OLE_LINK431"/>
            <w:bookmarkStart w:id="784" w:name="OLE_LINK434"/>
            <w:r w:rsidRPr="00DA0432">
              <w:rPr>
                <w:rFonts w:ascii="Cambria" w:hAnsi="Cambria"/>
                <w:color w:val="000000" w:themeColor="text1"/>
                <w:szCs w:val="24"/>
                <w:lang w:val="vi-VN"/>
              </w:rPr>
              <w:t>Shows relationship between Author and Plan</w:t>
            </w:r>
            <w:bookmarkEnd w:id="782"/>
            <w:bookmarkEnd w:id="783"/>
            <w:bookmarkEnd w:id="784"/>
          </w:p>
        </w:tc>
      </w:tr>
      <w:bookmarkEnd w:id="781"/>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5" w:name="OLE_LINK419"/>
            <w:bookmarkStart w:id="786" w:name="OLE_LINK420"/>
            <w:r w:rsidRPr="00DA0432">
              <w:rPr>
                <w:rFonts w:ascii="Cambria" w:hAnsi="Cambria"/>
                <w:color w:val="000000" w:themeColor="text1"/>
                <w:szCs w:val="24"/>
              </w:rPr>
              <w:t>Contains the plan’s information</w:t>
            </w:r>
            <w:bookmarkEnd w:id="785"/>
            <w:bookmarkEnd w:id="78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7" w:name="OLE_LINK432"/>
            <w:bookmarkStart w:id="788" w:name="OLE_LINK433"/>
            <w:r w:rsidRPr="00DA0432">
              <w:rPr>
                <w:rFonts w:ascii="Cambria" w:hAnsi="Cambria"/>
                <w:color w:val="000000" w:themeColor="text1"/>
                <w:szCs w:val="24"/>
              </w:rPr>
              <w:t>Contains the program’s information</w:t>
            </w:r>
            <w:bookmarkEnd w:id="787"/>
            <w:bookmarkEnd w:id="788"/>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9" w:name="OLE_LINK435"/>
            <w:bookmarkStart w:id="790"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9"/>
            <w:bookmarkEnd w:id="79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1" w:name="OLE_LINK437"/>
            <w:bookmarkStart w:id="792"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1"/>
            <w:bookmarkEnd w:id="79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3" w:name="OLE_LINK439"/>
            <w:bookmarkStart w:id="794" w:name="OLE_LINK440"/>
            <w:r w:rsidRPr="00DA0432">
              <w:rPr>
                <w:rFonts w:ascii="Cambria" w:hAnsi="Cambria"/>
                <w:color w:val="000000" w:themeColor="text1"/>
                <w:szCs w:val="24"/>
              </w:rPr>
              <w:t>Contains quiz’s information</w:t>
            </w:r>
            <w:bookmarkEnd w:id="793"/>
            <w:bookmarkEnd w:id="794"/>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95"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5"/>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6" w:name="_Toc510452661"/>
      <w:bookmarkStart w:id="797" w:name="OLE_LINK426"/>
      <w:bookmarkStart w:id="798" w:name="OLE_LINK427"/>
      <w:bookmarkStart w:id="799" w:name="OLE_LINK441"/>
      <w:r w:rsidRPr="00F07748">
        <w:rPr>
          <w:rFonts w:ascii="Cambria" w:hAnsi="Cambria"/>
          <w:b/>
          <w:color w:val="000000" w:themeColor="text1"/>
          <w:sz w:val="28"/>
          <w:szCs w:val="28"/>
          <w:lang w:eastAsia="ja-JP"/>
        </w:rPr>
        <w:t>1. Introduction</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0" w:name="_Toc510452662"/>
      <w:r w:rsidRPr="00F07748">
        <w:rPr>
          <w:rFonts w:ascii="Cambria" w:hAnsi="Cambria"/>
          <w:b/>
          <w:color w:val="000000" w:themeColor="text1"/>
          <w:spacing w:val="5"/>
          <w:sz w:val="24"/>
          <w:szCs w:val="24"/>
          <w:lang w:eastAsia="ja-JP"/>
        </w:rPr>
        <w:t>1.1 Overview</w:t>
      </w:r>
      <w:bookmarkEnd w:id="800"/>
    </w:p>
    <w:bookmarkEnd w:id="797"/>
    <w:bookmarkEnd w:id="798"/>
    <w:bookmarkEnd w:id="799"/>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3"/>
      <w:r w:rsidRPr="00F07748">
        <w:rPr>
          <w:rFonts w:ascii="Cambria" w:hAnsi="Cambria"/>
          <w:b/>
          <w:color w:val="000000" w:themeColor="text1"/>
          <w:spacing w:val="5"/>
          <w:sz w:val="24"/>
          <w:szCs w:val="24"/>
          <w:lang w:eastAsia="ja-JP"/>
        </w:rPr>
        <w:t>1.2 Test approach</w:t>
      </w:r>
      <w:bookmarkEnd w:id="801"/>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2" w:name="_Toc510452664"/>
      <w:r w:rsidRPr="00F07748">
        <w:rPr>
          <w:rFonts w:ascii="Cambria" w:hAnsi="Cambria"/>
          <w:b/>
          <w:color w:val="000000" w:themeColor="text1"/>
          <w:sz w:val="28"/>
          <w:szCs w:val="28"/>
          <w:lang w:eastAsia="ja-JP"/>
        </w:rPr>
        <w:t>2. Database Relationship Diagram</w:t>
      </w:r>
      <w:bookmarkEnd w:id="802"/>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3" w:name="_Toc510452665"/>
      <w:bookmarkStart w:id="804" w:name="OLE_LINK442"/>
      <w:bookmarkStart w:id="805" w:name="OLE_LINK443"/>
      <w:bookmarkStart w:id="806" w:name="OLE_LINK444"/>
      <w:r w:rsidRPr="00F07748">
        <w:rPr>
          <w:rFonts w:ascii="Cambria" w:hAnsi="Cambria"/>
          <w:b/>
          <w:color w:val="000000" w:themeColor="text1"/>
          <w:spacing w:val="5"/>
          <w:sz w:val="24"/>
          <w:szCs w:val="24"/>
          <w:lang w:eastAsia="ja-JP"/>
        </w:rPr>
        <w:t>2.1 Physical diagram</w:t>
      </w:r>
      <w:bookmarkEnd w:id="803"/>
    </w:p>
    <w:bookmarkEnd w:id="804"/>
    <w:bookmarkEnd w:id="805"/>
    <w:bookmarkEnd w:id="806"/>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ja-JP"/>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7"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7"/>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8" w:name="OLE_LINK524"/>
      <w:bookmarkStart w:id="809" w:name="OLE_LINK525"/>
      <w:bookmarkStart w:id="810"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8"/>
    <w:bookmarkEnd w:id="809"/>
    <w:bookmarkEnd w:id="810"/>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51B8" w:rsidRDefault="00A651B8">
      <w:pPr>
        <w:spacing w:line="240" w:lineRule="auto"/>
      </w:pPr>
      <w:r>
        <w:separator/>
      </w:r>
    </w:p>
  </w:endnote>
  <w:endnote w:type="continuationSeparator" w:id="0">
    <w:p w:rsidR="00A651B8" w:rsidRDefault="00A651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1B6" w:rsidRDefault="005951B6"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951B6" w:rsidRDefault="005951B6"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5951B6" w:rsidRDefault="005951B6">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1B6" w:rsidRPr="00F71B71" w:rsidRDefault="005951B6"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A04A51">
      <w:rPr>
        <w:rStyle w:val="PageNumber"/>
        <w:rFonts w:ascii="Cambria" w:hAnsi="Cambria"/>
        <w:noProof/>
      </w:rPr>
      <w:t>169</w:t>
    </w:r>
    <w:r w:rsidRPr="00F71B71">
      <w:rPr>
        <w:rStyle w:val="PageNumber"/>
        <w:rFonts w:ascii="Cambria" w:hAnsi="Cambria"/>
      </w:rPr>
      <w:fldChar w:fldCharType="end"/>
    </w:r>
  </w:p>
  <w:p w:rsidR="005951B6" w:rsidRPr="00F71B71" w:rsidRDefault="005951B6" w:rsidP="00ED48F3">
    <w:pPr>
      <w:pStyle w:val="Footer"/>
      <w:ind w:right="360"/>
      <w:rPr>
        <w:rFonts w:ascii="Cambria" w:hAnsi="Cambria"/>
      </w:rPr>
    </w:pPr>
    <w:r w:rsidRPr="00F71B71">
      <w:rPr>
        <w:rFonts w:ascii="Cambria" w:hAnsi="Cambria"/>
      </w:rPr>
      <w:t>Corporate Training System</w:t>
    </w:r>
  </w:p>
  <w:p w:rsidR="005951B6" w:rsidRPr="00F71B71" w:rsidRDefault="005951B6">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1B6" w:rsidRDefault="005951B6">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5951B6" w:rsidRDefault="005951B6">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51B8" w:rsidRDefault="00A651B8">
      <w:pPr>
        <w:spacing w:line="240" w:lineRule="auto"/>
      </w:pPr>
      <w:r>
        <w:separator/>
      </w:r>
    </w:p>
  </w:footnote>
  <w:footnote w:type="continuationSeparator" w:id="0">
    <w:p w:rsidR="00A651B8" w:rsidRDefault="00A651B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51B6" w:rsidRPr="00F71B71" w:rsidRDefault="005951B6"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8.25pt;height:12.6pt;visibility:visible;mso-wrap-style:square" o:bullet="t">
        <v:imagedata r:id="rId1" o:title=""/>
      </v:shape>
    </w:pict>
  </w:numPicBullet>
  <w:numPicBullet w:numPicBulletId="1">
    <w:pict>
      <v:shape id="_x0000_i1037" type="#_x0000_t75" style="width:14.05pt;height:16.35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1">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2">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5">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6"/>
  </w:num>
  <w:num w:numId="7">
    <w:abstractNumId w:val="25"/>
  </w:num>
  <w:num w:numId="8">
    <w:abstractNumId w:val="33"/>
  </w:num>
  <w:num w:numId="9">
    <w:abstractNumId w:val="2"/>
  </w:num>
  <w:num w:numId="10">
    <w:abstractNumId w:val="8"/>
  </w:num>
  <w:num w:numId="11">
    <w:abstractNumId w:val="19"/>
  </w:num>
  <w:num w:numId="12">
    <w:abstractNumId w:val="35"/>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4"/>
  </w:num>
  <w:num w:numId="25">
    <w:abstractNumId w:val="17"/>
  </w:num>
  <w:num w:numId="26">
    <w:abstractNumId w:val="24"/>
  </w:num>
  <w:num w:numId="27">
    <w:abstractNumId w:val="1"/>
  </w:num>
  <w:num w:numId="28">
    <w:abstractNumId w:val="7"/>
  </w:num>
  <w:num w:numId="29">
    <w:abstractNumId w:val="31"/>
  </w:num>
  <w:num w:numId="30">
    <w:abstractNumId w:val="15"/>
  </w:num>
  <w:num w:numId="31">
    <w:abstractNumId w:val="32"/>
  </w:num>
  <w:num w:numId="32">
    <w:abstractNumId w:val="0"/>
  </w:num>
  <w:num w:numId="33">
    <w:abstractNumId w:val="10"/>
  </w:num>
  <w:num w:numId="34">
    <w:abstractNumId w:val="20"/>
  </w:num>
  <w:num w:numId="35">
    <w:abstractNumId w:val="30"/>
  </w:num>
  <w:num w:numId="36">
    <w:abstractNumId w:val="27"/>
  </w:num>
  <w:num w:numId="37">
    <w:abstractNumId w:val="26"/>
  </w:num>
  <w:num w:numId="38">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0539"/>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CE0BA-7761-485D-8F77-13F5C04CF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175</Pages>
  <Words>20938</Words>
  <Characters>119349</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140007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135</cp:revision>
  <cp:lastPrinted>2018-03-29T09:59:00Z</cp:lastPrinted>
  <dcterms:created xsi:type="dcterms:W3CDTF">2018-03-28T11:34:00Z</dcterms:created>
  <dcterms:modified xsi:type="dcterms:W3CDTF">2018-04-05T06:07:00Z</dcterms:modified>
</cp:coreProperties>
</file>